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Sklepi 16. redne seje, z dne 31. 7. 2014</w:t>
      </w:r>
      <w:bookmarkStart w:id="0" w:name="_GoBack"/>
      <w:bookmarkEnd w:id="0"/>
    </w:p>
    <w:p w:rsidR="00BA0810" w:rsidRPr="008461A7" w:rsidRDefault="00BA0810" w:rsidP="00BA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lang w:eastAsia="sl-SI"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1. SKLEP: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Dnevni red je bil soglasno sprejet.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rPr>
          <w:rFonts w:ascii="Century Gothic" w:hAnsi="Century Gothic"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2. SKLEP:</w:t>
      </w:r>
    </w:p>
    <w:p w:rsidR="00BA0810" w:rsidRPr="008461A7" w:rsidRDefault="00BA0810" w:rsidP="00BA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Potrdi se zapisnik 12. seje (redne) z dne 22. 5. 2014, zapisnik 13. seje (korespondenčna) z dne 2. 6. 2014 in 14. seje (redne) z dne 19. 6. 2014 ter 15. seje (korespondenčne) z dne 1. 7. 2014.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rPr>
          <w:rFonts w:ascii="Century Gothic" w:hAnsi="Century Gothic"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3. SKLEP: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Potrdi se Polletno Finančno in vsebinsko poročilo Filmskega studia Viba film Ljubljana.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center"/>
        <w:rPr>
          <w:rFonts w:ascii="Century Gothic" w:hAnsi="Century Gothic"/>
          <w:b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4. SKLEP: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Potrdi se Program dela Filmskega studia Viba film Ljubljana za leto 2014 – dopolnitev / rebalans.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5. SKLEP: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Potrdi se sprememba cenika za oddelek garderobe.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8461A7">
        <w:rPr>
          <w:rFonts w:ascii="Century Gothic" w:hAnsi="Century Gothic"/>
          <w:b/>
        </w:rPr>
        <w:t>6. SKLEP: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8461A7">
        <w:rPr>
          <w:rFonts w:ascii="Century Gothic" w:hAnsi="Century Gothic"/>
          <w:b/>
          <w:sz w:val="20"/>
        </w:rPr>
        <w:t>Svet daje soglasje k  predlogu za  sklenitev podjemne pogodbe za opravljanje nujnih del s pravnega področja.</w:t>
      </w:r>
    </w:p>
    <w:p w:rsidR="00BA0810" w:rsidRPr="008461A7" w:rsidRDefault="00BA0810" w:rsidP="00BA0810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</w:rPr>
      </w:pPr>
    </w:p>
    <w:p w:rsidR="00E502E4" w:rsidRDefault="00E502E4"/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0"/>
    <w:rsid w:val="008461A7"/>
    <w:rsid w:val="00B2235B"/>
    <w:rsid w:val="00BA0810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8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08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8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08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dcterms:created xsi:type="dcterms:W3CDTF">2015-02-10T11:59:00Z</dcterms:created>
  <dcterms:modified xsi:type="dcterms:W3CDTF">2015-04-16T07:53:00Z</dcterms:modified>
</cp:coreProperties>
</file>